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61D" w:rsidRDefault="00AC261D" w:rsidP="00AC261D">
      <w:pPr>
        <w:widowControl/>
        <w:jc w:val="center"/>
        <w:rPr>
          <w:rFonts w:ascii="方正大标宋简体" w:eastAsia="方正大标宋简体" w:cs="宋体"/>
          <w:color w:val="000000"/>
          <w:kern w:val="0"/>
          <w:sz w:val="44"/>
          <w:szCs w:val="44"/>
        </w:rPr>
      </w:pPr>
      <w:r w:rsidRPr="00F93EB3">
        <w:rPr>
          <w:rFonts w:ascii="方正大标宋简体" w:eastAsia="方正大标宋简体" w:cs="宋体" w:hint="eastAsia"/>
          <w:color w:val="000000"/>
          <w:kern w:val="0"/>
          <w:sz w:val="44"/>
          <w:szCs w:val="44"/>
        </w:rPr>
        <w:t>党风廉政建设责任书</w:t>
      </w:r>
    </w:p>
    <w:p w:rsidR="00FB6A67" w:rsidRDefault="00FB6A67" w:rsidP="00690F42">
      <w:pPr>
        <w:widowControl/>
        <w:spacing w:line="440" w:lineRule="exact"/>
        <w:ind w:firstLineChars="200" w:firstLine="640"/>
        <w:rPr>
          <w:rFonts w:ascii="仿宋_GB2312" w:eastAsia="仿宋_GB2312" w:hAnsi="黑体"/>
          <w:sz w:val="32"/>
          <w:szCs w:val="32"/>
          <w:shd w:val="clear" w:color="auto" w:fill="FFFFFF"/>
        </w:rPr>
      </w:pPr>
    </w:p>
    <w:p w:rsidR="00AC261D" w:rsidRPr="0048650A" w:rsidRDefault="007C1FD0" w:rsidP="00690F42">
      <w:pPr>
        <w:widowControl/>
        <w:spacing w:line="440" w:lineRule="exact"/>
        <w:ind w:firstLineChars="200" w:firstLine="640"/>
        <w:rPr>
          <w:rFonts w:ascii="仿宋_GB2312" w:eastAsia="仿宋_GB2312" w:hAnsi="黑体"/>
          <w:sz w:val="32"/>
          <w:szCs w:val="32"/>
          <w:shd w:val="clear" w:color="auto" w:fill="FFFFFF"/>
        </w:rPr>
      </w:pPr>
      <w:r w:rsidRPr="0048650A">
        <w:rPr>
          <w:rFonts w:ascii="仿宋_GB2312" w:eastAsia="仿宋_GB2312" w:hAnsi="黑体" w:hint="eastAsia"/>
          <w:sz w:val="32"/>
          <w:szCs w:val="32"/>
          <w:shd w:val="clear" w:color="auto" w:fill="FFFFFF"/>
        </w:rPr>
        <w:t>为了进一步做好我校党风廉政</w:t>
      </w:r>
      <w:r w:rsidR="008C4A11">
        <w:rPr>
          <w:rFonts w:ascii="仿宋_GB2312" w:eastAsia="仿宋_GB2312" w:hAnsi="黑体" w:hint="eastAsia"/>
          <w:sz w:val="32"/>
          <w:szCs w:val="32"/>
          <w:shd w:val="clear" w:color="auto" w:fill="FFFFFF"/>
        </w:rPr>
        <w:t>建设</w:t>
      </w:r>
      <w:r w:rsidRPr="0048650A">
        <w:rPr>
          <w:rFonts w:ascii="仿宋_GB2312" w:eastAsia="仿宋_GB2312" w:hAnsi="黑体" w:hint="eastAsia"/>
          <w:sz w:val="32"/>
          <w:szCs w:val="32"/>
          <w:shd w:val="clear" w:color="auto" w:fill="FFFFFF"/>
        </w:rPr>
        <w:t>工作，</w:t>
      </w:r>
      <w:r w:rsidRPr="0048650A">
        <w:rPr>
          <w:rFonts w:ascii="仿宋_GB2312" w:eastAsia="仿宋_GB2312" w:hAnsi="黑体" w:cs="宋体" w:hint="eastAsia"/>
          <w:kern w:val="0"/>
          <w:sz w:val="32"/>
          <w:szCs w:val="32"/>
        </w:rPr>
        <w:t>贯彻</w:t>
      </w:r>
      <w:r w:rsidR="0048650A">
        <w:rPr>
          <w:rFonts w:ascii="仿宋_GB2312" w:eastAsia="仿宋_GB2312" w:hAnsi="黑体" w:cs="宋体" w:hint="eastAsia"/>
          <w:kern w:val="0"/>
          <w:sz w:val="32"/>
          <w:szCs w:val="32"/>
        </w:rPr>
        <w:t>落实</w:t>
      </w:r>
      <w:r w:rsidRPr="0048650A">
        <w:rPr>
          <w:rFonts w:ascii="仿宋_GB2312" w:eastAsia="仿宋_GB2312" w:hAnsi="黑体" w:hint="eastAsia"/>
          <w:sz w:val="32"/>
          <w:szCs w:val="32"/>
          <w:shd w:val="clear" w:color="auto" w:fill="FFFFFF"/>
        </w:rPr>
        <w:t>“一级抓一级”、“层层抓落实”的原则，</w:t>
      </w:r>
      <w:r w:rsidR="00AC261D" w:rsidRPr="0048650A">
        <w:rPr>
          <w:rFonts w:ascii="仿宋_GB2312" w:eastAsia="仿宋_GB2312" w:hAnsi="黑体" w:cs="宋体" w:hint="eastAsia"/>
          <w:kern w:val="0"/>
          <w:sz w:val="32"/>
          <w:szCs w:val="32"/>
        </w:rPr>
        <w:t>根据党中央、国务院《关于实行党风廉政建设责任制的规定》</w:t>
      </w:r>
      <w:r w:rsidR="005C4E60" w:rsidRPr="0048650A">
        <w:rPr>
          <w:rFonts w:ascii="仿宋_GB2312" w:eastAsia="仿宋_GB2312" w:hAnsi="黑体" w:cs="宋体" w:hint="eastAsia"/>
          <w:kern w:val="0"/>
          <w:sz w:val="32"/>
          <w:szCs w:val="32"/>
        </w:rPr>
        <w:t>和</w:t>
      </w:r>
      <w:r w:rsidR="00AC261D" w:rsidRPr="0048650A">
        <w:rPr>
          <w:rFonts w:ascii="仿宋_GB2312" w:eastAsia="仿宋_GB2312" w:hAnsi="黑体" w:cs="宋体" w:hint="eastAsia"/>
          <w:kern w:val="0"/>
          <w:sz w:val="32"/>
          <w:szCs w:val="32"/>
        </w:rPr>
        <w:t>学校党风廉政建设责任制有关规定</w:t>
      </w:r>
      <w:r w:rsidRPr="0048650A">
        <w:rPr>
          <w:rFonts w:ascii="仿宋_GB2312" w:eastAsia="仿宋_GB2312" w:hAnsi="黑体" w:cs="宋体" w:hint="eastAsia"/>
          <w:kern w:val="0"/>
          <w:sz w:val="32"/>
          <w:szCs w:val="32"/>
        </w:rPr>
        <w:t>，</w:t>
      </w:r>
      <w:r w:rsidR="00AC261D" w:rsidRPr="0048650A">
        <w:rPr>
          <w:rFonts w:ascii="仿宋_GB2312" w:eastAsia="仿宋_GB2312" w:hAnsi="黑体" w:hint="eastAsia"/>
          <w:sz w:val="32"/>
          <w:szCs w:val="32"/>
          <w:shd w:val="clear" w:color="auto" w:fill="FFFFFF"/>
        </w:rPr>
        <w:t>制定本责任书。</w:t>
      </w:r>
      <w:r w:rsidR="00AC261D" w:rsidRPr="0048650A">
        <w:rPr>
          <w:rFonts w:asciiTheme="majorEastAsia" w:eastAsia="仿宋_GB2312" w:hAnsiTheme="majorEastAsia" w:hint="eastAsia"/>
          <w:sz w:val="32"/>
          <w:szCs w:val="32"/>
          <w:shd w:val="clear" w:color="auto" w:fill="FFFFFF"/>
        </w:rPr>
        <w:t> </w:t>
      </w:r>
    </w:p>
    <w:p w:rsidR="00AC261D" w:rsidRPr="0077656B" w:rsidRDefault="00AC261D" w:rsidP="00690F42">
      <w:pPr>
        <w:pStyle w:val="cascontent"/>
        <w:shd w:val="clear" w:color="auto" w:fill="FFFFFF"/>
        <w:spacing w:before="0" w:beforeAutospacing="0" w:after="0" w:afterAutospacing="0" w:line="440" w:lineRule="exact"/>
        <w:ind w:firstLineChars="196" w:firstLine="627"/>
        <w:jc w:val="both"/>
        <w:rPr>
          <w:rFonts w:ascii="黑体" w:eastAsia="黑体" w:hAnsi="黑体"/>
          <w:b/>
          <w:color w:val="525252"/>
          <w:sz w:val="32"/>
          <w:szCs w:val="32"/>
        </w:rPr>
      </w:pPr>
      <w:r w:rsidRPr="0077656B">
        <w:rPr>
          <w:rStyle w:val="a3"/>
          <w:rFonts w:ascii="黑体" w:eastAsia="黑体" w:hAnsi="黑体"/>
          <w:b w:val="0"/>
          <w:color w:val="525252"/>
          <w:sz w:val="32"/>
          <w:szCs w:val="32"/>
        </w:rPr>
        <w:t>一、责任范围</w:t>
      </w:r>
    </w:p>
    <w:p w:rsidR="005C4E60" w:rsidRPr="0048650A" w:rsidRDefault="0077656B" w:rsidP="00690F42">
      <w:pPr>
        <w:pStyle w:val="cascontent"/>
        <w:shd w:val="clear" w:color="auto" w:fill="FFFFFF"/>
        <w:spacing w:before="0" w:beforeAutospacing="0" w:after="0" w:afterAutospacing="0" w:line="440" w:lineRule="exact"/>
        <w:ind w:firstLine="675"/>
        <w:jc w:val="both"/>
        <w:rPr>
          <w:rFonts w:ascii="仿宋_GB2312" w:eastAsia="仿宋_GB2312" w:hAnsi="仿宋"/>
          <w:sz w:val="32"/>
          <w:szCs w:val="32"/>
        </w:rPr>
      </w:pPr>
      <w:r w:rsidRPr="0048650A">
        <w:rPr>
          <w:rFonts w:ascii="仿宋_GB2312" w:eastAsia="仿宋_GB2312" w:hAnsi="仿宋" w:hint="eastAsia"/>
          <w:sz w:val="32"/>
          <w:szCs w:val="32"/>
        </w:rPr>
        <w:t>1、</w:t>
      </w:r>
      <w:r w:rsidR="00AC261D" w:rsidRPr="0048650A">
        <w:rPr>
          <w:rFonts w:ascii="仿宋_GB2312" w:eastAsia="仿宋_GB2312" w:hAnsi="仿宋" w:hint="eastAsia"/>
          <w:sz w:val="32"/>
          <w:szCs w:val="32"/>
        </w:rPr>
        <w:t>学校</w:t>
      </w:r>
      <w:r w:rsidR="005C4E60" w:rsidRPr="0048650A">
        <w:rPr>
          <w:rFonts w:ascii="仿宋_GB2312" w:eastAsia="仿宋_GB2312" w:hAnsi="仿宋" w:hint="eastAsia"/>
          <w:sz w:val="32"/>
          <w:szCs w:val="32"/>
        </w:rPr>
        <w:t>处级单位领导班子对</w:t>
      </w:r>
      <w:r w:rsidR="00B8478A" w:rsidRPr="0048650A">
        <w:rPr>
          <w:rFonts w:ascii="仿宋_GB2312" w:eastAsia="仿宋_GB2312" w:hAnsi="仿宋" w:hint="eastAsia"/>
          <w:sz w:val="32"/>
          <w:szCs w:val="32"/>
        </w:rPr>
        <w:t>本单位</w:t>
      </w:r>
      <w:r w:rsidR="005C4E60" w:rsidRPr="0048650A">
        <w:rPr>
          <w:rFonts w:ascii="仿宋_GB2312" w:eastAsia="仿宋_GB2312" w:hAnsi="仿宋" w:hint="eastAsia"/>
          <w:sz w:val="32"/>
          <w:szCs w:val="32"/>
        </w:rPr>
        <w:t>的党风廉政建设负全面领导责任；</w:t>
      </w:r>
    </w:p>
    <w:p w:rsidR="005C4E60" w:rsidRPr="0048650A" w:rsidRDefault="0077656B" w:rsidP="00690F42">
      <w:pPr>
        <w:pStyle w:val="cascontent"/>
        <w:shd w:val="clear" w:color="auto" w:fill="FFFFFF"/>
        <w:spacing w:before="0" w:beforeAutospacing="0" w:after="0" w:afterAutospacing="0" w:line="440" w:lineRule="exact"/>
        <w:ind w:firstLine="675"/>
        <w:jc w:val="both"/>
        <w:rPr>
          <w:rFonts w:ascii="仿宋_GB2312" w:eastAsia="仿宋_GB2312" w:hAnsi="仿宋"/>
          <w:sz w:val="32"/>
          <w:szCs w:val="32"/>
        </w:rPr>
      </w:pPr>
      <w:r w:rsidRPr="0048650A">
        <w:rPr>
          <w:rFonts w:ascii="仿宋_GB2312" w:eastAsia="仿宋_GB2312" w:hAnsi="仿宋" w:hint="eastAsia"/>
          <w:sz w:val="32"/>
          <w:szCs w:val="32"/>
        </w:rPr>
        <w:t>2、</w:t>
      </w:r>
      <w:r w:rsidR="005C4E60" w:rsidRPr="0048650A">
        <w:rPr>
          <w:rFonts w:ascii="仿宋_GB2312" w:eastAsia="仿宋_GB2312" w:hAnsi="仿宋" w:hint="eastAsia"/>
          <w:sz w:val="32"/>
          <w:szCs w:val="32"/>
        </w:rPr>
        <w:t>各处级单位党政正职是本单位党风廉政建设第一责任人，对本单位党风廉政建设负总责，承担“管好自己、带好班子、抓好队伍”的责任；副职对职责范围内的党风廉政建设负直接领导责任。</w:t>
      </w:r>
    </w:p>
    <w:p w:rsidR="00AC261D" w:rsidRPr="0077656B" w:rsidRDefault="005C4E60" w:rsidP="00690F42">
      <w:pPr>
        <w:widowControl/>
        <w:spacing w:line="440" w:lineRule="exact"/>
        <w:ind w:firstLineChars="200" w:firstLine="640"/>
        <w:rPr>
          <w:rFonts w:ascii="黑体" w:eastAsia="黑体" w:hAnsi="黑体"/>
          <w:color w:val="525252"/>
          <w:sz w:val="32"/>
          <w:szCs w:val="32"/>
          <w:shd w:val="clear" w:color="auto" w:fill="FFFFFF"/>
        </w:rPr>
      </w:pPr>
      <w:r w:rsidRPr="0077656B">
        <w:rPr>
          <w:rFonts w:ascii="黑体" w:eastAsia="黑体" w:hAnsi="黑体" w:hint="eastAsia"/>
          <w:color w:val="525252"/>
          <w:sz w:val="32"/>
          <w:szCs w:val="32"/>
          <w:shd w:val="clear" w:color="auto" w:fill="FFFFFF"/>
        </w:rPr>
        <w:t>二、责任内容</w:t>
      </w:r>
    </w:p>
    <w:p w:rsidR="005C4E60" w:rsidRPr="0048650A" w:rsidRDefault="005C4E60" w:rsidP="00690F42">
      <w:pPr>
        <w:widowControl/>
        <w:spacing w:line="440" w:lineRule="exact"/>
        <w:ind w:firstLine="660"/>
        <w:rPr>
          <w:rFonts w:ascii="仿宋_GB2312" w:eastAsia="仿宋_GB2312" w:hAnsi="宋体" w:cs="宋体"/>
          <w:kern w:val="0"/>
          <w:sz w:val="32"/>
          <w:szCs w:val="32"/>
        </w:rPr>
      </w:pPr>
      <w:r w:rsidRPr="0048650A">
        <w:rPr>
          <w:rFonts w:ascii="仿宋_GB2312" w:eastAsia="仿宋_GB2312" w:cs="宋体" w:hint="eastAsia"/>
          <w:kern w:val="0"/>
          <w:sz w:val="32"/>
          <w:szCs w:val="32"/>
        </w:rPr>
        <w:t>1</w:t>
      </w:r>
      <w:r w:rsidR="00AC261D" w:rsidRPr="0048650A">
        <w:rPr>
          <w:rFonts w:ascii="仿宋_GB2312" w:eastAsia="仿宋_GB2312" w:cs="宋体" w:hint="eastAsia"/>
          <w:kern w:val="0"/>
          <w:sz w:val="32"/>
          <w:szCs w:val="32"/>
        </w:rPr>
        <w:t>、贯彻落实中共中央、国务院、省委、省政府及学校党政关于党风廉政建设的部署和要求，分析研究职责范围内的党风廉政状况，制定工作计划并组织实施；</w:t>
      </w:r>
    </w:p>
    <w:p w:rsidR="00AC261D" w:rsidRPr="0048650A" w:rsidRDefault="005C4E60" w:rsidP="00690F42">
      <w:pPr>
        <w:widowControl/>
        <w:spacing w:line="440" w:lineRule="exact"/>
        <w:ind w:firstLine="660"/>
        <w:rPr>
          <w:rFonts w:ascii="仿宋_GB2312" w:eastAsia="仿宋_GB2312" w:cs="宋体"/>
          <w:kern w:val="0"/>
          <w:sz w:val="32"/>
          <w:szCs w:val="32"/>
        </w:rPr>
      </w:pPr>
      <w:r w:rsidRPr="0048650A">
        <w:rPr>
          <w:rFonts w:ascii="仿宋_GB2312" w:eastAsia="仿宋_GB2312" w:cs="宋体" w:hint="eastAsia"/>
          <w:kern w:val="0"/>
          <w:sz w:val="32"/>
          <w:szCs w:val="32"/>
        </w:rPr>
        <w:t>2</w:t>
      </w:r>
      <w:r w:rsidR="00AC261D" w:rsidRPr="0048650A">
        <w:rPr>
          <w:rFonts w:ascii="仿宋_GB2312" w:eastAsia="仿宋_GB2312" w:cs="宋体" w:hint="eastAsia"/>
          <w:kern w:val="0"/>
          <w:sz w:val="32"/>
          <w:szCs w:val="32"/>
        </w:rPr>
        <w:t>、</w:t>
      </w:r>
      <w:r w:rsidR="00887D4F" w:rsidRPr="0048650A">
        <w:rPr>
          <w:rFonts w:ascii="仿宋_GB2312" w:eastAsia="仿宋_GB2312" w:cs="宋体" w:hint="eastAsia"/>
          <w:kern w:val="0"/>
          <w:sz w:val="32"/>
          <w:szCs w:val="32"/>
        </w:rPr>
        <w:t>认真落实</w:t>
      </w:r>
      <w:r w:rsidR="00AC261D" w:rsidRPr="0048650A">
        <w:rPr>
          <w:rFonts w:ascii="仿宋_GB2312" w:eastAsia="仿宋_GB2312" w:cs="宋体" w:hint="eastAsia"/>
          <w:kern w:val="0"/>
          <w:sz w:val="32"/>
          <w:szCs w:val="32"/>
        </w:rPr>
        <w:t>党风廉政建设</w:t>
      </w:r>
      <w:r w:rsidR="00887D4F" w:rsidRPr="0048650A">
        <w:rPr>
          <w:rFonts w:ascii="仿宋_GB2312" w:eastAsia="仿宋_GB2312" w:cs="宋体" w:hint="eastAsia"/>
          <w:kern w:val="0"/>
          <w:sz w:val="32"/>
          <w:szCs w:val="32"/>
        </w:rPr>
        <w:t>“主体责任”，</w:t>
      </w:r>
      <w:r w:rsidR="00AC261D" w:rsidRPr="0048650A">
        <w:rPr>
          <w:rFonts w:ascii="仿宋_GB2312" w:eastAsia="仿宋_GB2312" w:cs="宋体" w:hint="eastAsia"/>
          <w:kern w:val="0"/>
          <w:sz w:val="32"/>
          <w:szCs w:val="32"/>
        </w:rPr>
        <w:t>结合</w:t>
      </w:r>
      <w:r w:rsidR="00887D4F" w:rsidRPr="0048650A">
        <w:rPr>
          <w:rFonts w:ascii="仿宋_GB2312" w:eastAsia="仿宋_GB2312" w:cs="宋体" w:hint="eastAsia"/>
          <w:kern w:val="0"/>
          <w:sz w:val="32"/>
          <w:szCs w:val="32"/>
        </w:rPr>
        <w:t>业务工作</w:t>
      </w:r>
      <w:r w:rsidR="00AC261D" w:rsidRPr="0048650A">
        <w:rPr>
          <w:rFonts w:ascii="仿宋_GB2312" w:eastAsia="仿宋_GB2312" w:cs="宋体" w:hint="eastAsia"/>
          <w:kern w:val="0"/>
          <w:sz w:val="32"/>
          <w:szCs w:val="32"/>
        </w:rPr>
        <w:t>实际，不断完善党风廉政建设有关制度并督促落实，做到标本兼治、综合治理，从源头上预防腐败现象的发生；</w:t>
      </w:r>
    </w:p>
    <w:p w:rsidR="00C20C42" w:rsidRPr="0048650A" w:rsidRDefault="00C20C42" w:rsidP="00690F42">
      <w:pPr>
        <w:widowControl/>
        <w:spacing w:line="440" w:lineRule="exact"/>
        <w:ind w:firstLineChars="200" w:firstLine="640"/>
        <w:rPr>
          <w:rFonts w:ascii="仿宋_GB2312" w:eastAsia="仿宋_GB2312" w:hAnsi="宋体" w:cs="宋体"/>
          <w:kern w:val="0"/>
          <w:sz w:val="32"/>
          <w:szCs w:val="32"/>
        </w:rPr>
      </w:pPr>
      <w:r w:rsidRPr="0048650A">
        <w:rPr>
          <w:rFonts w:ascii="仿宋_GB2312" w:eastAsia="仿宋_GB2312" w:cs="宋体" w:hint="eastAsia"/>
          <w:kern w:val="0"/>
          <w:sz w:val="32"/>
          <w:szCs w:val="32"/>
        </w:rPr>
        <w:t>3、</w:t>
      </w:r>
      <w:r w:rsidRPr="0048650A">
        <w:rPr>
          <w:rFonts w:ascii="仿宋_GB2312" w:eastAsia="仿宋_GB2312" w:hAnsi="宋体" w:cs="宋体" w:hint="eastAsia"/>
          <w:kern w:val="0"/>
          <w:sz w:val="32"/>
          <w:szCs w:val="32"/>
        </w:rPr>
        <w:t>加强作风建设，</w:t>
      </w:r>
      <w:r w:rsidR="001012D6">
        <w:rPr>
          <w:rFonts w:ascii="仿宋_GB2312" w:eastAsia="仿宋_GB2312" w:hAnsi="宋体" w:cs="宋体" w:hint="eastAsia"/>
          <w:kern w:val="0"/>
          <w:sz w:val="32"/>
          <w:szCs w:val="32"/>
        </w:rPr>
        <w:t>严守政治纪律政治规矩，</w:t>
      </w:r>
      <w:r w:rsidR="00DA3D44">
        <w:rPr>
          <w:rFonts w:ascii="仿宋_GB2312" w:eastAsia="仿宋_GB2312" w:hAnsi="宋体" w:cs="宋体" w:hint="eastAsia"/>
          <w:kern w:val="0"/>
          <w:sz w:val="32"/>
          <w:szCs w:val="32"/>
        </w:rPr>
        <w:t>杜绝懒政怠政、为官不为现象。</w:t>
      </w:r>
      <w:r w:rsidRPr="0048650A">
        <w:rPr>
          <w:rFonts w:ascii="仿宋_GB2312" w:eastAsia="仿宋_GB2312" w:hAnsi="宋体" w:cs="宋体" w:hint="eastAsia"/>
          <w:kern w:val="0"/>
          <w:sz w:val="32"/>
          <w:szCs w:val="32"/>
        </w:rPr>
        <w:t>认真落实中央“八项规定”，旗帜鲜明反对“四风”，</w:t>
      </w:r>
      <w:r w:rsidR="009E227E" w:rsidRPr="0048650A">
        <w:rPr>
          <w:rFonts w:ascii="仿宋_GB2312" w:eastAsia="仿宋_GB2312" w:hAnsi="宋体" w:cs="宋体" w:hint="eastAsia"/>
          <w:kern w:val="0"/>
          <w:sz w:val="32"/>
          <w:szCs w:val="32"/>
        </w:rPr>
        <w:t>纠正损害师生利益的不正之风，</w:t>
      </w:r>
      <w:r w:rsidRPr="0048650A">
        <w:rPr>
          <w:rFonts w:ascii="仿宋_GB2312" w:eastAsia="仿宋_GB2312" w:hAnsi="宋体" w:cs="宋体" w:hint="eastAsia"/>
          <w:kern w:val="0"/>
          <w:sz w:val="32"/>
          <w:szCs w:val="32"/>
        </w:rPr>
        <w:t>切实解决党风政风方面存在的突出问题；</w:t>
      </w:r>
    </w:p>
    <w:p w:rsidR="009E227E" w:rsidRPr="0048650A" w:rsidRDefault="00887D4F" w:rsidP="00690F42">
      <w:pPr>
        <w:widowControl/>
        <w:spacing w:line="440" w:lineRule="exact"/>
        <w:ind w:firstLine="630"/>
        <w:rPr>
          <w:rFonts w:ascii="仿宋_GB2312" w:eastAsia="仿宋_GB2312" w:hAnsi="Simsun" w:hint="eastAsia"/>
          <w:sz w:val="32"/>
          <w:szCs w:val="32"/>
          <w:shd w:val="clear" w:color="auto" w:fill="FFFFFF"/>
        </w:rPr>
      </w:pPr>
      <w:r w:rsidRPr="0048650A">
        <w:rPr>
          <w:rFonts w:ascii="仿宋_GB2312" w:eastAsia="仿宋_GB2312" w:hAnsi="Simsun" w:hint="eastAsia"/>
          <w:sz w:val="32"/>
          <w:szCs w:val="32"/>
          <w:shd w:val="clear" w:color="auto" w:fill="FFFFFF"/>
        </w:rPr>
        <w:t>4、</w:t>
      </w:r>
      <w:r w:rsidR="008308E3" w:rsidRPr="0048650A">
        <w:rPr>
          <w:rFonts w:ascii="仿宋_GB2312" w:eastAsia="仿宋_GB2312" w:hAnsi="Simsun" w:hint="eastAsia"/>
          <w:sz w:val="32"/>
          <w:szCs w:val="32"/>
          <w:shd w:val="clear" w:color="auto" w:fill="FFFFFF"/>
        </w:rPr>
        <w:t>坚持重大事项决策经集体讨论的</w:t>
      </w:r>
      <w:r w:rsidR="00C20C42" w:rsidRPr="0048650A">
        <w:rPr>
          <w:rFonts w:ascii="仿宋_GB2312" w:eastAsia="仿宋_GB2312" w:hAnsi="Simsun" w:hint="eastAsia"/>
          <w:sz w:val="32"/>
          <w:szCs w:val="32"/>
          <w:shd w:val="clear" w:color="auto" w:fill="FFFFFF"/>
        </w:rPr>
        <w:t>原则</w:t>
      </w:r>
      <w:r w:rsidR="008308E3" w:rsidRPr="0048650A">
        <w:rPr>
          <w:rFonts w:ascii="仿宋_GB2312" w:eastAsia="仿宋_GB2312" w:hAnsi="Simsun" w:hint="eastAsia"/>
          <w:sz w:val="32"/>
          <w:szCs w:val="32"/>
          <w:shd w:val="clear" w:color="auto" w:fill="FFFFFF"/>
        </w:rPr>
        <w:t>，</w:t>
      </w:r>
      <w:r w:rsidR="00DA3D44">
        <w:rPr>
          <w:rFonts w:ascii="仿宋_GB2312" w:eastAsia="仿宋_GB2312" w:hAnsi="Simsun" w:hint="eastAsia"/>
          <w:sz w:val="32"/>
          <w:szCs w:val="32"/>
          <w:shd w:val="clear" w:color="auto" w:fill="FFFFFF"/>
        </w:rPr>
        <w:t>认真执行</w:t>
      </w:r>
      <w:r w:rsidR="003C53AD">
        <w:rPr>
          <w:rFonts w:ascii="仿宋_GB2312" w:eastAsia="仿宋_GB2312" w:hAnsi="Simsun" w:hint="eastAsia"/>
          <w:sz w:val="32"/>
          <w:szCs w:val="32"/>
          <w:shd w:val="clear" w:color="auto" w:fill="FFFFFF"/>
        </w:rPr>
        <w:t>“三重一大”、</w:t>
      </w:r>
      <w:r w:rsidR="00DA3D44">
        <w:rPr>
          <w:rFonts w:ascii="仿宋_GB2312" w:eastAsia="仿宋_GB2312" w:hAnsi="Simsun" w:hint="eastAsia"/>
          <w:sz w:val="32"/>
          <w:szCs w:val="32"/>
          <w:shd w:val="clear" w:color="auto" w:fill="FFFFFF"/>
        </w:rPr>
        <w:t>党政联席会议制度、院（系、部）务公开等规定，</w:t>
      </w:r>
      <w:r w:rsidR="00C20C42" w:rsidRPr="0048650A">
        <w:rPr>
          <w:rFonts w:ascii="仿宋_GB2312" w:eastAsia="仿宋_GB2312" w:hAnsi="Simsun" w:hint="eastAsia"/>
          <w:sz w:val="32"/>
          <w:szCs w:val="32"/>
          <w:shd w:val="clear" w:color="auto" w:fill="FFFFFF"/>
        </w:rPr>
        <w:t>积极推进权力运行程序化和公开透明；</w:t>
      </w:r>
    </w:p>
    <w:p w:rsidR="008308E3" w:rsidRPr="0048650A" w:rsidRDefault="009E227E" w:rsidP="00690F42">
      <w:pPr>
        <w:widowControl/>
        <w:spacing w:line="440" w:lineRule="exact"/>
        <w:ind w:firstLine="630"/>
        <w:rPr>
          <w:rFonts w:ascii="仿宋_GB2312" w:eastAsia="仿宋_GB2312" w:cs="宋体"/>
          <w:kern w:val="0"/>
          <w:sz w:val="32"/>
          <w:szCs w:val="32"/>
        </w:rPr>
      </w:pPr>
      <w:r w:rsidRPr="0048650A">
        <w:rPr>
          <w:rFonts w:ascii="仿宋_GB2312" w:eastAsia="仿宋_GB2312" w:hAnsi="Simsun" w:hint="eastAsia"/>
          <w:sz w:val="32"/>
          <w:szCs w:val="32"/>
          <w:shd w:val="clear" w:color="auto" w:fill="FFFFFF"/>
        </w:rPr>
        <w:t>5、</w:t>
      </w:r>
      <w:r w:rsidR="0077656B" w:rsidRPr="0048650A">
        <w:rPr>
          <w:rFonts w:ascii="仿宋_GB2312" w:eastAsia="仿宋_GB2312" w:hAnsi="Simsun" w:hint="eastAsia"/>
          <w:sz w:val="32"/>
          <w:szCs w:val="32"/>
          <w:shd w:val="clear" w:color="auto" w:fill="FFFFFF"/>
        </w:rPr>
        <w:t>定期排查廉政风险，</w:t>
      </w:r>
      <w:r w:rsidR="0077656B" w:rsidRPr="0048650A">
        <w:rPr>
          <w:rFonts w:ascii="仿宋_GB2312" w:eastAsia="仿宋_GB2312" w:cs="宋体" w:hint="eastAsia"/>
          <w:kern w:val="0"/>
          <w:sz w:val="32"/>
          <w:szCs w:val="32"/>
        </w:rPr>
        <w:t>建立廉政风险</w:t>
      </w:r>
      <w:r w:rsidRPr="0048650A">
        <w:rPr>
          <w:rFonts w:ascii="仿宋_GB2312" w:eastAsia="仿宋_GB2312" w:cs="宋体" w:hint="eastAsia"/>
          <w:kern w:val="0"/>
          <w:sz w:val="32"/>
          <w:szCs w:val="32"/>
        </w:rPr>
        <w:t>等级</w:t>
      </w:r>
      <w:r w:rsidR="0077656B" w:rsidRPr="0048650A">
        <w:rPr>
          <w:rFonts w:ascii="仿宋_GB2312" w:eastAsia="仿宋_GB2312" w:cs="宋体" w:hint="eastAsia"/>
          <w:kern w:val="0"/>
          <w:sz w:val="32"/>
          <w:szCs w:val="32"/>
        </w:rPr>
        <w:t>动态调整机制，细化防控措施，</w:t>
      </w:r>
      <w:r w:rsidR="0057440E" w:rsidRPr="0048650A">
        <w:rPr>
          <w:rFonts w:ascii="仿宋_GB2312" w:eastAsia="仿宋_GB2312" w:cs="宋体" w:hint="eastAsia"/>
          <w:kern w:val="0"/>
          <w:sz w:val="32"/>
          <w:szCs w:val="32"/>
        </w:rPr>
        <w:t>做好廉政风险防控；</w:t>
      </w:r>
    </w:p>
    <w:p w:rsidR="00C20C42" w:rsidRPr="0048650A" w:rsidRDefault="009E227E" w:rsidP="00690F42">
      <w:pPr>
        <w:widowControl/>
        <w:spacing w:line="440" w:lineRule="exact"/>
        <w:ind w:firstLine="660"/>
        <w:rPr>
          <w:rFonts w:ascii="仿宋_GB2312" w:eastAsia="仿宋_GB2312" w:hAnsi="宋体" w:cs="宋体"/>
          <w:kern w:val="0"/>
          <w:sz w:val="32"/>
          <w:szCs w:val="32"/>
        </w:rPr>
      </w:pPr>
      <w:r w:rsidRPr="0048650A">
        <w:rPr>
          <w:rFonts w:ascii="仿宋_GB2312" w:eastAsia="仿宋_GB2312" w:cs="宋体" w:hint="eastAsia"/>
          <w:kern w:val="0"/>
          <w:sz w:val="32"/>
          <w:szCs w:val="32"/>
        </w:rPr>
        <w:lastRenderedPageBreak/>
        <w:t>6</w:t>
      </w:r>
      <w:r w:rsidR="00AC261D" w:rsidRPr="0048650A">
        <w:rPr>
          <w:rFonts w:ascii="仿宋_GB2312" w:eastAsia="仿宋_GB2312" w:cs="宋体" w:hint="eastAsia"/>
          <w:kern w:val="0"/>
          <w:sz w:val="32"/>
          <w:szCs w:val="32"/>
        </w:rPr>
        <w:t>、</w:t>
      </w:r>
      <w:r w:rsidR="00C20C42" w:rsidRPr="0048650A">
        <w:rPr>
          <w:rFonts w:ascii="仿宋_GB2312" w:eastAsia="仿宋_GB2312" w:cs="宋体" w:hint="eastAsia"/>
          <w:kern w:val="0"/>
          <w:sz w:val="32"/>
          <w:szCs w:val="32"/>
        </w:rPr>
        <w:t>开展经常性的党风党纪和廉洁从政教育，组织党员、干部贯彻落实《建立健全惩治和预防腐败体系工作规划》，认真遵守《中国共产党廉洁</w:t>
      </w:r>
      <w:r w:rsidR="009C57EA">
        <w:rPr>
          <w:rFonts w:ascii="仿宋_GB2312" w:eastAsia="仿宋_GB2312" w:cs="宋体" w:hint="eastAsia"/>
          <w:kern w:val="0"/>
          <w:sz w:val="32"/>
          <w:szCs w:val="32"/>
        </w:rPr>
        <w:t>自律</w:t>
      </w:r>
      <w:r w:rsidR="00C20C42" w:rsidRPr="0048650A">
        <w:rPr>
          <w:rFonts w:ascii="仿宋_GB2312" w:eastAsia="仿宋_GB2312" w:cs="宋体" w:hint="eastAsia"/>
          <w:kern w:val="0"/>
          <w:sz w:val="32"/>
          <w:szCs w:val="32"/>
        </w:rPr>
        <w:t>准则》，积极开展反腐倡廉各项工作；</w:t>
      </w:r>
    </w:p>
    <w:p w:rsidR="00A037D1" w:rsidRPr="0048650A" w:rsidRDefault="009E227E" w:rsidP="00690F42">
      <w:pPr>
        <w:widowControl/>
        <w:spacing w:line="440" w:lineRule="exact"/>
        <w:ind w:firstLine="630"/>
        <w:rPr>
          <w:rFonts w:ascii="仿宋_GB2312" w:eastAsia="仿宋_GB2312" w:cs="宋体"/>
          <w:kern w:val="0"/>
          <w:sz w:val="32"/>
          <w:szCs w:val="32"/>
        </w:rPr>
      </w:pPr>
      <w:r w:rsidRPr="0048650A">
        <w:rPr>
          <w:rFonts w:ascii="仿宋_GB2312" w:eastAsia="仿宋_GB2312" w:cs="宋体" w:hint="eastAsia"/>
          <w:kern w:val="0"/>
          <w:sz w:val="32"/>
          <w:szCs w:val="32"/>
        </w:rPr>
        <w:t>7</w:t>
      </w:r>
      <w:r w:rsidR="00C20C42" w:rsidRPr="0048650A">
        <w:rPr>
          <w:rFonts w:ascii="仿宋_GB2312" w:eastAsia="仿宋_GB2312" w:cs="宋体" w:hint="eastAsia"/>
          <w:kern w:val="0"/>
          <w:sz w:val="32"/>
          <w:szCs w:val="32"/>
        </w:rPr>
        <w:t>、监督检查</w:t>
      </w:r>
      <w:r w:rsidR="008308E3" w:rsidRPr="0048650A">
        <w:rPr>
          <w:rFonts w:ascii="仿宋_GB2312" w:eastAsia="仿宋_GB2312" w:hAnsi="Simsun" w:hint="eastAsia"/>
          <w:sz w:val="32"/>
          <w:szCs w:val="32"/>
          <w:shd w:val="clear" w:color="auto" w:fill="FFFFFF"/>
        </w:rPr>
        <w:t>本单位党员</w:t>
      </w:r>
      <w:r w:rsidR="00DF7E4A" w:rsidRPr="0048650A">
        <w:rPr>
          <w:rFonts w:ascii="仿宋_GB2312" w:eastAsia="仿宋_GB2312" w:hAnsi="Simsun" w:hint="eastAsia"/>
          <w:sz w:val="32"/>
          <w:szCs w:val="32"/>
          <w:shd w:val="clear" w:color="auto" w:fill="FFFFFF"/>
        </w:rPr>
        <w:t>、</w:t>
      </w:r>
      <w:r w:rsidR="008308E3" w:rsidRPr="0048650A">
        <w:rPr>
          <w:rFonts w:ascii="仿宋_GB2312" w:eastAsia="仿宋_GB2312" w:hAnsi="Simsun" w:hint="eastAsia"/>
          <w:sz w:val="32"/>
          <w:szCs w:val="32"/>
          <w:shd w:val="clear" w:color="auto" w:fill="FFFFFF"/>
        </w:rPr>
        <w:t>干部廉洁</w:t>
      </w:r>
      <w:r w:rsidR="00C20C42" w:rsidRPr="0048650A">
        <w:rPr>
          <w:rFonts w:ascii="仿宋_GB2312" w:eastAsia="仿宋_GB2312" w:hAnsi="Simsun" w:hint="eastAsia"/>
          <w:sz w:val="32"/>
          <w:szCs w:val="32"/>
          <w:shd w:val="clear" w:color="auto" w:fill="FFFFFF"/>
        </w:rPr>
        <w:t>从政情况</w:t>
      </w:r>
      <w:r w:rsidR="008308E3" w:rsidRPr="0048650A">
        <w:rPr>
          <w:rFonts w:ascii="仿宋_GB2312" w:eastAsia="仿宋_GB2312" w:hAnsi="Simsun" w:hint="eastAsia"/>
          <w:sz w:val="32"/>
          <w:szCs w:val="32"/>
          <w:shd w:val="clear" w:color="auto" w:fill="FFFFFF"/>
        </w:rPr>
        <w:t>，</w:t>
      </w:r>
      <w:r w:rsidR="00C20C42" w:rsidRPr="0048650A">
        <w:rPr>
          <w:rFonts w:ascii="仿宋_GB2312" w:eastAsia="仿宋_GB2312" w:hAnsi="Simsun" w:hint="eastAsia"/>
          <w:sz w:val="32"/>
          <w:szCs w:val="32"/>
          <w:shd w:val="clear" w:color="auto" w:fill="FFFFFF"/>
        </w:rPr>
        <w:t>发现苗头</w:t>
      </w:r>
      <w:r w:rsidR="008308E3" w:rsidRPr="0048650A">
        <w:rPr>
          <w:rFonts w:ascii="仿宋_GB2312" w:eastAsia="仿宋_GB2312" w:hAnsi="Simsun" w:hint="eastAsia"/>
          <w:sz w:val="32"/>
          <w:szCs w:val="32"/>
          <w:shd w:val="clear" w:color="auto" w:fill="FFFFFF"/>
        </w:rPr>
        <w:t>及时</w:t>
      </w:r>
      <w:r w:rsidR="00C20C42" w:rsidRPr="0048650A">
        <w:rPr>
          <w:rFonts w:ascii="仿宋_GB2312" w:eastAsia="仿宋_GB2312" w:hAnsi="Simsun" w:hint="eastAsia"/>
          <w:sz w:val="32"/>
          <w:szCs w:val="32"/>
          <w:shd w:val="clear" w:color="auto" w:fill="FFFFFF"/>
        </w:rPr>
        <w:t>进行</w:t>
      </w:r>
      <w:r w:rsidR="008308E3" w:rsidRPr="0048650A">
        <w:rPr>
          <w:rFonts w:ascii="仿宋_GB2312" w:eastAsia="仿宋_GB2312" w:hAnsi="Simsun" w:hint="eastAsia"/>
          <w:sz w:val="32"/>
          <w:szCs w:val="32"/>
          <w:shd w:val="clear" w:color="auto" w:fill="FFFFFF"/>
        </w:rPr>
        <w:t>提醒警示；有违纪行为的，应及时向校纪检监察部门报告，</w:t>
      </w:r>
      <w:r w:rsidR="00AC261D" w:rsidRPr="0048650A">
        <w:rPr>
          <w:rFonts w:ascii="仿宋_GB2312" w:eastAsia="仿宋_GB2312" w:cs="宋体" w:hint="eastAsia"/>
          <w:kern w:val="0"/>
          <w:sz w:val="32"/>
          <w:szCs w:val="32"/>
        </w:rPr>
        <w:t>支持执纪部门履行职责</w:t>
      </w:r>
      <w:r w:rsidR="00A037D1" w:rsidRPr="0048650A">
        <w:rPr>
          <w:rFonts w:ascii="仿宋_GB2312" w:eastAsia="仿宋_GB2312" w:cs="宋体" w:hint="eastAsia"/>
          <w:kern w:val="0"/>
          <w:sz w:val="32"/>
          <w:szCs w:val="32"/>
        </w:rPr>
        <w:t>。</w:t>
      </w:r>
    </w:p>
    <w:p w:rsidR="000A5E2D" w:rsidRDefault="000A5E2D" w:rsidP="00690F42">
      <w:pPr>
        <w:widowControl/>
        <w:spacing w:line="440" w:lineRule="exact"/>
        <w:ind w:firstLine="630"/>
        <w:rPr>
          <w:rStyle w:val="a3"/>
          <w:rFonts w:ascii="黑体" w:eastAsia="黑体" w:hAnsi="黑体"/>
          <w:b w:val="0"/>
          <w:color w:val="525252"/>
          <w:sz w:val="32"/>
          <w:szCs w:val="32"/>
        </w:rPr>
      </w:pPr>
      <w:r>
        <w:rPr>
          <w:rStyle w:val="a3"/>
          <w:rFonts w:ascii="黑体" w:eastAsia="黑体" w:hAnsi="黑体" w:hint="eastAsia"/>
          <w:b w:val="0"/>
          <w:color w:val="525252"/>
          <w:sz w:val="32"/>
          <w:szCs w:val="32"/>
        </w:rPr>
        <w:t>三、责任考核</w:t>
      </w:r>
    </w:p>
    <w:p w:rsidR="000A5E2D" w:rsidRPr="0048650A" w:rsidRDefault="000A5E2D" w:rsidP="00690F42">
      <w:pPr>
        <w:widowControl/>
        <w:spacing w:line="440" w:lineRule="exact"/>
        <w:ind w:firstLineChars="200" w:firstLine="640"/>
        <w:rPr>
          <w:rFonts w:ascii="仿宋_GB2312" w:eastAsia="仿宋_GB2312" w:hAnsi="宋体" w:cs="宋体"/>
          <w:kern w:val="0"/>
          <w:sz w:val="32"/>
          <w:szCs w:val="32"/>
        </w:rPr>
      </w:pPr>
      <w:r w:rsidRPr="0048650A">
        <w:rPr>
          <w:rFonts w:ascii="仿宋_GB2312" w:eastAsia="仿宋_GB2312" w:cs="宋体" w:hint="eastAsia"/>
          <w:kern w:val="0"/>
          <w:sz w:val="32"/>
          <w:szCs w:val="32"/>
        </w:rPr>
        <w:t>1、各单位正职对本单位贯彻党风廉政建设责任制情况进行自查，并于本年度</w:t>
      </w:r>
      <w:r w:rsidRPr="0048650A">
        <w:rPr>
          <w:rFonts w:ascii="仿宋_GB2312" w:eastAsia="仿宋_GB2312" w:hint="eastAsia"/>
          <w:kern w:val="0"/>
          <w:sz w:val="32"/>
          <w:szCs w:val="32"/>
        </w:rPr>
        <w:t>12</w:t>
      </w:r>
      <w:r w:rsidRPr="0048650A">
        <w:rPr>
          <w:rFonts w:ascii="仿宋_GB2312" w:eastAsia="仿宋_GB2312" w:cs="宋体" w:hint="eastAsia"/>
          <w:kern w:val="0"/>
          <w:sz w:val="32"/>
          <w:szCs w:val="32"/>
        </w:rPr>
        <w:t>月下旬将本单位的自查报告报学校党风廉政建设责任制领导小组办公室（纪委办）。</w:t>
      </w:r>
    </w:p>
    <w:p w:rsidR="000A5E2D" w:rsidRPr="0048650A" w:rsidRDefault="000A5E2D" w:rsidP="00690F42">
      <w:pPr>
        <w:widowControl/>
        <w:spacing w:line="440" w:lineRule="exact"/>
        <w:ind w:firstLine="630"/>
        <w:rPr>
          <w:rStyle w:val="a3"/>
          <w:rFonts w:ascii="仿宋_GB2312" w:eastAsia="仿宋_GB2312" w:hAnsi="黑体"/>
          <w:b w:val="0"/>
          <w:sz w:val="32"/>
          <w:szCs w:val="32"/>
        </w:rPr>
      </w:pPr>
      <w:r w:rsidRPr="0048650A">
        <w:rPr>
          <w:rStyle w:val="a3"/>
          <w:rFonts w:ascii="仿宋_GB2312" w:eastAsia="仿宋_GB2312" w:hAnsi="黑体" w:hint="eastAsia"/>
          <w:b w:val="0"/>
          <w:sz w:val="32"/>
          <w:szCs w:val="32"/>
        </w:rPr>
        <w:t>2、处级干部执行</w:t>
      </w:r>
      <w:r w:rsidRPr="0048650A">
        <w:rPr>
          <w:rFonts w:ascii="仿宋_GB2312" w:eastAsia="仿宋_GB2312" w:cs="宋体" w:hint="eastAsia"/>
          <w:kern w:val="0"/>
          <w:sz w:val="32"/>
          <w:szCs w:val="32"/>
        </w:rPr>
        <w:t>党风廉政建设责任制情况，应当列为民主生活会和述职述廉的重要内容，并在本单位进行评议。</w:t>
      </w:r>
    </w:p>
    <w:p w:rsidR="005E05CB" w:rsidRPr="0048650A" w:rsidRDefault="00A037D1" w:rsidP="00690F42">
      <w:pPr>
        <w:widowControl/>
        <w:spacing w:line="440" w:lineRule="exact"/>
        <w:ind w:firstLine="630"/>
        <w:rPr>
          <w:rStyle w:val="a3"/>
          <w:rFonts w:ascii="黑体" w:eastAsia="黑体" w:hAnsi="黑体"/>
          <w:b w:val="0"/>
          <w:sz w:val="32"/>
          <w:szCs w:val="32"/>
        </w:rPr>
      </w:pPr>
      <w:r w:rsidRPr="0048650A">
        <w:rPr>
          <w:rStyle w:val="a3"/>
          <w:rFonts w:ascii="黑体" w:eastAsia="黑体" w:hAnsi="黑体" w:hint="eastAsia"/>
          <w:b w:val="0"/>
          <w:sz w:val="32"/>
          <w:szCs w:val="32"/>
        </w:rPr>
        <w:t>四</w:t>
      </w:r>
      <w:r w:rsidR="008308E3" w:rsidRPr="0048650A">
        <w:rPr>
          <w:rStyle w:val="a3"/>
          <w:rFonts w:ascii="黑体" w:eastAsia="黑体" w:hAnsi="黑体"/>
          <w:b w:val="0"/>
          <w:sz w:val="32"/>
          <w:szCs w:val="32"/>
        </w:rPr>
        <w:t>、责任追究</w:t>
      </w:r>
    </w:p>
    <w:p w:rsidR="008308E3" w:rsidRPr="0048650A" w:rsidRDefault="005E05CB" w:rsidP="00690F42">
      <w:pPr>
        <w:widowControl/>
        <w:spacing w:line="440" w:lineRule="exact"/>
        <w:ind w:firstLine="630"/>
        <w:rPr>
          <w:rFonts w:ascii="仿宋_GB2312" w:eastAsia="仿宋_GB2312" w:hAnsi="Simsun" w:hint="eastAsia"/>
          <w:sz w:val="32"/>
          <w:szCs w:val="32"/>
        </w:rPr>
      </w:pPr>
      <w:r w:rsidRPr="0048650A">
        <w:rPr>
          <w:rFonts w:ascii="仿宋_GB2312" w:eastAsia="仿宋_GB2312" w:hAnsi="Simsun" w:hint="eastAsia"/>
          <w:sz w:val="32"/>
          <w:szCs w:val="32"/>
        </w:rPr>
        <w:t>1、</w:t>
      </w:r>
      <w:r w:rsidR="008308E3" w:rsidRPr="0048650A">
        <w:rPr>
          <w:rFonts w:ascii="仿宋_GB2312" w:eastAsia="仿宋_GB2312" w:hAnsi="Simsun" w:hint="eastAsia"/>
          <w:sz w:val="32"/>
          <w:szCs w:val="32"/>
        </w:rPr>
        <w:t>凡因疏于</w:t>
      </w:r>
      <w:r w:rsidR="007715E3" w:rsidRPr="0048650A">
        <w:rPr>
          <w:rFonts w:ascii="仿宋_GB2312" w:eastAsia="仿宋_GB2312" w:hAnsi="Simsun" w:hint="eastAsia"/>
          <w:sz w:val="32"/>
          <w:szCs w:val="32"/>
        </w:rPr>
        <w:t>监督</w:t>
      </w:r>
      <w:r w:rsidR="008308E3" w:rsidRPr="0048650A">
        <w:rPr>
          <w:rFonts w:ascii="仿宋_GB2312" w:eastAsia="仿宋_GB2312" w:hAnsi="Simsun" w:hint="eastAsia"/>
          <w:sz w:val="32"/>
          <w:szCs w:val="32"/>
        </w:rPr>
        <w:t>管理而导致本单位发生不正之风、违法违纪问题的，</w:t>
      </w:r>
      <w:r w:rsidRPr="0048650A">
        <w:rPr>
          <w:rFonts w:ascii="仿宋" w:eastAsia="仿宋" w:hAnsi="仿宋" w:cs="Arial" w:hint="eastAsia"/>
          <w:kern w:val="0"/>
          <w:sz w:val="32"/>
          <w:szCs w:val="32"/>
          <w:shd w:val="clear" w:color="auto" w:fill="FFFFFF"/>
        </w:rPr>
        <w:t>坚持“一案双查”，</w:t>
      </w:r>
      <w:r w:rsidRPr="0048650A">
        <w:rPr>
          <w:rFonts w:ascii="仿宋_GB2312" w:eastAsia="仿宋_GB2312" w:hAnsi="Arial" w:cs="Arial" w:hint="eastAsia"/>
          <w:sz w:val="32"/>
          <w:szCs w:val="32"/>
          <w:shd w:val="clear" w:color="auto" w:fill="FFFFFF"/>
        </w:rPr>
        <w:t>既追究当事人的责任,又要</w:t>
      </w:r>
      <w:r w:rsidR="008308E3" w:rsidRPr="0048650A">
        <w:rPr>
          <w:rFonts w:ascii="仿宋_GB2312" w:eastAsia="仿宋_GB2312" w:hAnsi="Simsun" w:hint="eastAsia"/>
          <w:sz w:val="32"/>
          <w:szCs w:val="32"/>
        </w:rPr>
        <w:t>追究</w:t>
      </w:r>
      <w:r w:rsidRPr="0048650A">
        <w:rPr>
          <w:rFonts w:ascii="仿宋_GB2312" w:eastAsia="仿宋_GB2312" w:hAnsi="Simsun" w:hint="eastAsia"/>
          <w:sz w:val="32"/>
          <w:szCs w:val="32"/>
        </w:rPr>
        <w:t>领导责任</w:t>
      </w:r>
      <w:r w:rsidR="008308E3" w:rsidRPr="0048650A">
        <w:rPr>
          <w:rFonts w:ascii="仿宋_GB2312" w:eastAsia="仿宋_GB2312" w:hAnsi="Simsun" w:hint="eastAsia"/>
          <w:sz w:val="32"/>
          <w:szCs w:val="32"/>
        </w:rPr>
        <w:t>。</w:t>
      </w:r>
    </w:p>
    <w:p w:rsidR="007715E3" w:rsidRPr="0048650A" w:rsidRDefault="007715E3" w:rsidP="00690F42">
      <w:pPr>
        <w:widowControl/>
        <w:spacing w:line="440" w:lineRule="exact"/>
        <w:ind w:firstLine="630"/>
        <w:rPr>
          <w:rFonts w:ascii="仿宋_GB2312" w:eastAsia="仿宋_GB2312"/>
          <w:kern w:val="0"/>
          <w:sz w:val="32"/>
          <w:szCs w:val="32"/>
        </w:rPr>
      </w:pPr>
      <w:r w:rsidRPr="0048650A">
        <w:rPr>
          <w:rFonts w:ascii="仿宋_GB2312" w:eastAsia="仿宋_GB2312" w:hint="eastAsia"/>
          <w:kern w:val="0"/>
          <w:sz w:val="32"/>
          <w:szCs w:val="32"/>
        </w:rPr>
        <w:t>2、</w:t>
      </w:r>
      <w:r w:rsidR="00A074C1" w:rsidRPr="0048650A">
        <w:rPr>
          <w:rFonts w:ascii="仿宋_GB2312" w:eastAsia="仿宋_GB2312" w:hint="eastAsia"/>
          <w:kern w:val="0"/>
          <w:sz w:val="32"/>
          <w:szCs w:val="32"/>
        </w:rPr>
        <w:t>实施责任追究不因领导干部工作岗位或者职务的变动而免予追究。</w:t>
      </w:r>
    </w:p>
    <w:p w:rsidR="007715E3" w:rsidRDefault="00AC261D" w:rsidP="00690F42">
      <w:pPr>
        <w:widowControl/>
        <w:spacing w:line="440" w:lineRule="exact"/>
        <w:ind w:firstLine="630"/>
        <w:rPr>
          <w:rFonts w:ascii="仿宋_GB2312" w:eastAsia="仿宋_GB2312" w:cs="宋体"/>
          <w:kern w:val="0"/>
          <w:sz w:val="28"/>
          <w:szCs w:val="28"/>
        </w:rPr>
      </w:pPr>
      <w:r w:rsidRPr="0048650A">
        <w:rPr>
          <w:rFonts w:ascii="仿宋_GB2312" w:eastAsia="仿宋_GB2312" w:cs="宋体" w:hint="eastAsia"/>
          <w:kern w:val="0"/>
          <w:sz w:val="28"/>
          <w:szCs w:val="28"/>
        </w:rPr>
        <w:t>（本责任书一式两份：责任人保存一份，校党风廉政建设责任制领导小组办公室保存一份。）</w:t>
      </w:r>
    </w:p>
    <w:p w:rsidR="00D96255" w:rsidRPr="0048650A" w:rsidRDefault="00D96255" w:rsidP="00690F42">
      <w:pPr>
        <w:widowControl/>
        <w:spacing w:line="440" w:lineRule="exact"/>
        <w:ind w:firstLine="630"/>
        <w:rPr>
          <w:rFonts w:ascii="仿宋_GB2312" w:eastAsia="仿宋_GB2312" w:cs="宋体"/>
          <w:kern w:val="0"/>
          <w:sz w:val="28"/>
          <w:szCs w:val="28"/>
        </w:rPr>
      </w:pPr>
    </w:p>
    <w:p w:rsidR="00690F42" w:rsidRDefault="00FB6A67" w:rsidP="00BC6845">
      <w:pPr>
        <w:widowControl/>
        <w:spacing w:line="480" w:lineRule="exact"/>
        <w:rPr>
          <w:rFonts w:ascii="仿宋_GB2312" w:eastAsia="仿宋_GB2312" w:cs="宋体" w:hint="eastAsia"/>
          <w:kern w:val="0"/>
          <w:sz w:val="32"/>
          <w:szCs w:val="32"/>
          <w:u w:val="single"/>
        </w:rPr>
      </w:pPr>
      <w:r>
        <w:rPr>
          <w:rFonts w:ascii="仿宋_GB2312" w:eastAsia="仿宋_GB2312" w:cs="宋体" w:hint="eastAsia"/>
          <w:kern w:val="0"/>
          <w:sz w:val="32"/>
          <w:szCs w:val="32"/>
        </w:rPr>
        <w:t>学校</w:t>
      </w:r>
      <w:r w:rsidR="00AC261D" w:rsidRPr="0048650A">
        <w:rPr>
          <w:rFonts w:ascii="仿宋_GB2312" w:eastAsia="仿宋_GB2312" w:cs="宋体" w:hint="eastAsia"/>
          <w:kern w:val="0"/>
          <w:sz w:val="32"/>
          <w:szCs w:val="32"/>
        </w:rPr>
        <w:t>领导签字：</w:t>
      </w:r>
      <w:r w:rsidR="00690F42">
        <w:rPr>
          <w:rFonts w:ascii="仿宋_GB2312" w:eastAsia="仿宋_GB2312" w:cs="宋体" w:hint="eastAsia"/>
          <w:kern w:val="0"/>
          <w:sz w:val="32"/>
          <w:szCs w:val="32"/>
        </w:rPr>
        <w:t xml:space="preserve"> 党委书记</w:t>
      </w:r>
      <w:r w:rsidR="00690F42">
        <w:rPr>
          <w:rFonts w:ascii="仿宋_GB2312" w:eastAsia="仿宋_GB2312" w:cs="宋体" w:hint="eastAsia"/>
          <w:kern w:val="0"/>
          <w:sz w:val="32"/>
          <w:szCs w:val="32"/>
          <w:u w:val="single"/>
        </w:rPr>
        <w:t xml:space="preserve">                   </w:t>
      </w:r>
    </w:p>
    <w:p w:rsidR="00BC6845" w:rsidRPr="00690F42" w:rsidRDefault="00BC6845" w:rsidP="00BC6845">
      <w:pPr>
        <w:widowControl/>
        <w:spacing w:line="480" w:lineRule="exact"/>
        <w:rPr>
          <w:rFonts w:ascii="仿宋_GB2312" w:eastAsia="仿宋_GB2312" w:cs="宋体" w:hint="eastAsia"/>
          <w:kern w:val="0"/>
          <w:sz w:val="32"/>
          <w:szCs w:val="32"/>
          <w:u w:val="single"/>
        </w:rPr>
      </w:pPr>
    </w:p>
    <w:p w:rsidR="00690F42" w:rsidRPr="00690F42" w:rsidRDefault="00690F42" w:rsidP="00BC6845">
      <w:pPr>
        <w:widowControl/>
        <w:spacing w:line="480" w:lineRule="exact"/>
        <w:rPr>
          <w:rFonts w:ascii="仿宋_GB2312" w:eastAsia="仿宋_GB2312" w:cs="宋体" w:hint="eastAsia"/>
          <w:kern w:val="0"/>
          <w:sz w:val="32"/>
          <w:szCs w:val="32"/>
          <w:u w:val="single"/>
        </w:rPr>
      </w:pPr>
      <w:r>
        <w:rPr>
          <w:rFonts w:ascii="仿宋_GB2312" w:eastAsia="仿宋_GB2312" w:cs="宋体" w:hint="eastAsia"/>
          <w:kern w:val="0"/>
          <w:sz w:val="32"/>
          <w:szCs w:val="32"/>
        </w:rPr>
        <w:t xml:space="preserve">               院    长</w:t>
      </w:r>
      <w:r>
        <w:rPr>
          <w:rFonts w:ascii="仿宋_GB2312" w:eastAsia="仿宋_GB2312" w:cs="宋体" w:hint="eastAsia"/>
          <w:kern w:val="0"/>
          <w:sz w:val="32"/>
          <w:szCs w:val="32"/>
          <w:u w:val="single"/>
        </w:rPr>
        <w:t xml:space="preserve">                   </w:t>
      </w:r>
    </w:p>
    <w:p w:rsidR="00690F42" w:rsidRDefault="00690F42" w:rsidP="00690F42">
      <w:pPr>
        <w:widowControl/>
        <w:spacing w:line="440" w:lineRule="exact"/>
        <w:rPr>
          <w:rFonts w:eastAsia="仿宋_GB2312" w:hint="eastAsia"/>
          <w:kern w:val="0"/>
          <w:sz w:val="32"/>
          <w:szCs w:val="32"/>
        </w:rPr>
      </w:pPr>
    </w:p>
    <w:p w:rsidR="00690F42" w:rsidRDefault="00AC261D" w:rsidP="00690F42">
      <w:pPr>
        <w:widowControl/>
        <w:spacing w:line="440" w:lineRule="exact"/>
        <w:rPr>
          <w:rFonts w:ascii="仿宋_GB2312" w:eastAsia="仿宋_GB2312" w:hAnsi="宋体" w:cs="宋体" w:hint="eastAsia"/>
          <w:kern w:val="0"/>
          <w:sz w:val="32"/>
          <w:szCs w:val="32"/>
        </w:rPr>
      </w:pPr>
      <w:r w:rsidRPr="0048650A">
        <w:rPr>
          <w:rFonts w:ascii="仿宋_GB2312" w:eastAsia="仿宋_GB2312" w:cs="宋体" w:hint="eastAsia"/>
          <w:kern w:val="0"/>
          <w:sz w:val="32"/>
          <w:szCs w:val="32"/>
        </w:rPr>
        <w:t>责</w:t>
      </w:r>
      <w:r w:rsidR="00BC6845">
        <w:rPr>
          <w:rFonts w:ascii="仿宋_GB2312" w:eastAsia="仿宋_GB2312" w:cs="宋体" w:hint="eastAsia"/>
          <w:kern w:val="0"/>
          <w:sz w:val="32"/>
          <w:szCs w:val="32"/>
        </w:rPr>
        <w:t xml:space="preserve"> </w:t>
      </w:r>
      <w:r w:rsidRPr="0048650A">
        <w:rPr>
          <w:rFonts w:ascii="仿宋_GB2312" w:eastAsia="仿宋_GB2312" w:cs="宋体" w:hint="eastAsia"/>
          <w:kern w:val="0"/>
          <w:sz w:val="32"/>
          <w:szCs w:val="32"/>
        </w:rPr>
        <w:t>任</w:t>
      </w:r>
      <w:r w:rsidR="00BC6845">
        <w:rPr>
          <w:rFonts w:ascii="仿宋_GB2312" w:eastAsia="仿宋_GB2312" w:cs="宋体" w:hint="eastAsia"/>
          <w:kern w:val="0"/>
          <w:sz w:val="32"/>
          <w:szCs w:val="32"/>
        </w:rPr>
        <w:t xml:space="preserve"> </w:t>
      </w:r>
      <w:r w:rsidRPr="0048650A">
        <w:rPr>
          <w:rFonts w:ascii="仿宋_GB2312" w:eastAsia="仿宋_GB2312" w:cs="宋体" w:hint="eastAsia"/>
          <w:kern w:val="0"/>
          <w:sz w:val="32"/>
          <w:szCs w:val="32"/>
        </w:rPr>
        <w:t>人签</w:t>
      </w:r>
      <w:r w:rsidR="00BC6845">
        <w:rPr>
          <w:rFonts w:ascii="仿宋_GB2312" w:eastAsia="仿宋_GB2312" w:cs="宋体" w:hint="eastAsia"/>
          <w:kern w:val="0"/>
          <w:sz w:val="32"/>
          <w:szCs w:val="32"/>
        </w:rPr>
        <w:t xml:space="preserve"> </w:t>
      </w:r>
      <w:r w:rsidRPr="0048650A">
        <w:rPr>
          <w:rFonts w:ascii="仿宋_GB2312" w:eastAsia="仿宋_GB2312" w:cs="宋体" w:hint="eastAsia"/>
          <w:kern w:val="0"/>
          <w:sz w:val="32"/>
          <w:szCs w:val="32"/>
        </w:rPr>
        <w:t>字：</w:t>
      </w:r>
      <w:r w:rsidR="00690F42">
        <w:rPr>
          <w:rFonts w:ascii="仿宋_GB2312" w:eastAsia="仿宋_GB2312" w:cs="宋体" w:hint="eastAsia"/>
          <w:kern w:val="0"/>
          <w:sz w:val="32"/>
          <w:szCs w:val="32"/>
          <w:u w:val="single"/>
        </w:rPr>
        <w:t xml:space="preserve">                       </w:t>
      </w:r>
      <w:r w:rsidR="00690F42">
        <w:rPr>
          <w:rFonts w:ascii="仿宋_GB2312" w:eastAsia="仿宋_GB2312" w:cs="宋体" w:hint="eastAsia"/>
          <w:kern w:val="0"/>
          <w:sz w:val="32"/>
          <w:szCs w:val="32"/>
        </w:rPr>
        <w:t xml:space="preserve"> </w:t>
      </w:r>
    </w:p>
    <w:p w:rsidR="00690F42" w:rsidRDefault="00690F42" w:rsidP="00690F42">
      <w:pPr>
        <w:widowControl/>
        <w:spacing w:line="440" w:lineRule="exact"/>
        <w:rPr>
          <w:rFonts w:ascii="仿宋_GB2312" w:eastAsia="仿宋_GB2312" w:hAnsi="宋体" w:cs="宋体" w:hint="eastAsia"/>
          <w:kern w:val="0"/>
          <w:sz w:val="32"/>
          <w:szCs w:val="32"/>
        </w:rPr>
      </w:pPr>
    </w:p>
    <w:p w:rsidR="00690F42" w:rsidRPr="00690F42" w:rsidRDefault="00690F42" w:rsidP="00690F42">
      <w:pPr>
        <w:widowControl/>
        <w:spacing w:line="440" w:lineRule="exact"/>
        <w:rPr>
          <w:rFonts w:ascii="仿宋_GB2312" w:eastAsia="仿宋_GB2312" w:hAnsi="宋体" w:cs="宋体" w:hint="eastAsia"/>
          <w:kern w:val="0"/>
          <w:sz w:val="32"/>
          <w:szCs w:val="32"/>
          <w:u w:val="single"/>
        </w:rPr>
      </w:pPr>
      <w:r>
        <w:rPr>
          <w:rFonts w:ascii="仿宋_GB2312" w:eastAsia="仿宋_GB2312" w:hAnsi="宋体" w:cs="宋体" w:hint="eastAsia"/>
          <w:kern w:val="0"/>
          <w:sz w:val="32"/>
          <w:szCs w:val="32"/>
        </w:rPr>
        <w:t xml:space="preserve">           </w:t>
      </w:r>
      <w:r w:rsidR="00BC6845">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u w:val="single"/>
        </w:rPr>
        <w:t xml:space="preserve">                        </w:t>
      </w:r>
    </w:p>
    <w:p w:rsidR="00690F42" w:rsidRPr="0048650A" w:rsidRDefault="00690F42" w:rsidP="00690F42">
      <w:pPr>
        <w:widowControl/>
        <w:spacing w:line="440" w:lineRule="exact"/>
        <w:ind w:leftChars="2052" w:left="6389" w:hangingChars="650" w:hanging="2080"/>
        <w:rPr>
          <w:rFonts w:ascii="仿宋_GB2312" w:eastAsia="仿宋_GB2312"/>
          <w:kern w:val="0"/>
          <w:sz w:val="32"/>
          <w:szCs w:val="32"/>
        </w:rPr>
      </w:pPr>
    </w:p>
    <w:p w:rsidR="00C976EC" w:rsidRPr="0048650A" w:rsidRDefault="003A2E1B" w:rsidP="00BC6845">
      <w:pPr>
        <w:widowControl/>
        <w:spacing w:line="440" w:lineRule="exact"/>
        <w:ind w:leftChars="2736" w:left="6386" w:hangingChars="200" w:hanging="640"/>
        <w:rPr>
          <w:sz w:val="32"/>
          <w:szCs w:val="32"/>
        </w:rPr>
      </w:pPr>
      <w:r>
        <w:rPr>
          <w:rFonts w:ascii="仿宋_GB2312" w:eastAsia="仿宋_GB2312" w:hint="eastAsia"/>
          <w:kern w:val="0"/>
          <w:sz w:val="32"/>
          <w:szCs w:val="32"/>
        </w:rPr>
        <w:t>2016</w:t>
      </w:r>
      <w:r w:rsidR="00AC261D" w:rsidRPr="0048650A">
        <w:rPr>
          <w:rFonts w:ascii="仿宋_GB2312" w:eastAsia="仿宋_GB2312" w:cs="宋体" w:hint="eastAsia"/>
          <w:kern w:val="0"/>
          <w:sz w:val="32"/>
          <w:szCs w:val="32"/>
        </w:rPr>
        <w:t>年</w:t>
      </w:r>
      <w:r w:rsidR="00AC261D" w:rsidRPr="0048650A">
        <w:rPr>
          <w:rFonts w:ascii="仿宋_GB2312" w:eastAsia="仿宋_GB2312" w:hint="eastAsia"/>
          <w:kern w:val="0"/>
          <w:sz w:val="32"/>
          <w:szCs w:val="32"/>
        </w:rPr>
        <w:t xml:space="preserve">   </w:t>
      </w:r>
      <w:r w:rsidR="00AC261D" w:rsidRPr="0048650A">
        <w:rPr>
          <w:rFonts w:ascii="仿宋_GB2312" w:eastAsia="仿宋_GB2312" w:cs="宋体" w:hint="eastAsia"/>
          <w:kern w:val="0"/>
          <w:sz w:val="32"/>
          <w:szCs w:val="32"/>
        </w:rPr>
        <w:t>月</w:t>
      </w:r>
      <w:r w:rsidR="00AC261D" w:rsidRPr="0048650A">
        <w:rPr>
          <w:rFonts w:ascii="仿宋_GB2312" w:eastAsia="仿宋_GB2312" w:hint="eastAsia"/>
          <w:kern w:val="0"/>
          <w:sz w:val="32"/>
          <w:szCs w:val="32"/>
        </w:rPr>
        <w:t xml:space="preserve"> </w:t>
      </w:r>
      <w:r w:rsidR="00690F42">
        <w:rPr>
          <w:rFonts w:ascii="仿宋_GB2312" w:eastAsia="仿宋_GB2312" w:hint="eastAsia"/>
          <w:kern w:val="0"/>
          <w:sz w:val="32"/>
          <w:szCs w:val="32"/>
        </w:rPr>
        <w:t xml:space="preserve"> </w:t>
      </w:r>
      <w:r w:rsidR="00AC261D" w:rsidRPr="0048650A">
        <w:rPr>
          <w:rFonts w:ascii="仿宋_GB2312" w:eastAsia="仿宋_GB2312" w:hint="eastAsia"/>
          <w:kern w:val="0"/>
          <w:sz w:val="32"/>
          <w:szCs w:val="32"/>
        </w:rPr>
        <w:t xml:space="preserve"> </w:t>
      </w:r>
      <w:r w:rsidR="00AC261D" w:rsidRPr="0048650A">
        <w:rPr>
          <w:rFonts w:ascii="仿宋_GB2312" w:eastAsia="仿宋_GB2312" w:cs="宋体" w:hint="eastAsia"/>
          <w:kern w:val="0"/>
          <w:sz w:val="32"/>
          <w:szCs w:val="32"/>
        </w:rPr>
        <w:t>日</w:t>
      </w:r>
    </w:p>
    <w:sectPr w:rsidR="00C976EC" w:rsidRPr="0048650A" w:rsidSect="00D96255">
      <w:pgSz w:w="11906" w:h="16838"/>
      <w:pgMar w:top="1440" w:right="170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6F8" w:rsidRDefault="00DA06F8" w:rsidP="0077656B">
      <w:r>
        <w:separator/>
      </w:r>
    </w:p>
  </w:endnote>
  <w:endnote w:type="continuationSeparator" w:id="1">
    <w:p w:rsidR="00DA06F8" w:rsidRDefault="00DA06F8" w:rsidP="007765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6F8" w:rsidRDefault="00DA06F8" w:rsidP="0077656B">
      <w:r>
        <w:separator/>
      </w:r>
    </w:p>
  </w:footnote>
  <w:footnote w:type="continuationSeparator" w:id="1">
    <w:p w:rsidR="00DA06F8" w:rsidRDefault="00DA06F8" w:rsidP="007765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261D"/>
    <w:rsid w:val="000022C0"/>
    <w:rsid w:val="00006C01"/>
    <w:rsid w:val="00014B07"/>
    <w:rsid w:val="000360A8"/>
    <w:rsid w:val="00050E89"/>
    <w:rsid w:val="00056131"/>
    <w:rsid w:val="000714F6"/>
    <w:rsid w:val="00087653"/>
    <w:rsid w:val="000970A5"/>
    <w:rsid w:val="000A5E2D"/>
    <w:rsid w:val="000E3FD7"/>
    <w:rsid w:val="00100F7A"/>
    <w:rsid w:val="001012D6"/>
    <w:rsid w:val="00135AD0"/>
    <w:rsid w:val="00185538"/>
    <w:rsid w:val="001B1BE2"/>
    <w:rsid w:val="001B5EA7"/>
    <w:rsid w:val="001F4584"/>
    <w:rsid w:val="00207CF4"/>
    <w:rsid w:val="00210CA7"/>
    <w:rsid w:val="00241004"/>
    <w:rsid w:val="00260963"/>
    <w:rsid w:val="00265316"/>
    <w:rsid w:val="00277C90"/>
    <w:rsid w:val="00277EC1"/>
    <w:rsid w:val="002800AB"/>
    <w:rsid w:val="00283E9E"/>
    <w:rsid w:val="00297371"/>
    <w:rsid w:val="002B1009"/>
    <w:rsid w:val="00331093"/>
    <w:rsid w:val="0033142C"/>
    <w:rsid w:val="00340B70"/>
    <w:rsid w:val="00344E6D"/>
    <w:rsid w:val="0035649F"/>
    <w:rsid w:val="00373A81"/>
    <w:rsid w:val="00384AAE"/>
    <w:rsid w:val="00391E70"/>
    <w:rsid w:val="003A2E1B"/>
    <w:rsid w:val="003C53AD"/>
    <w:rsid w:val="003E6003"/>
    <w:rsid w:val="00406158"/>
    <w:rsid w:val="00426A05"/>
    <w:rsid w:val="00432F7F"/>
    <w:rsid w:val="0044272A"/>
    <w:rsid w:val="004439B1"/>
    <w:rsid w:val="004533E8"/>
    <w:rsid w:val="0045389E"/>
    <w:rsid w:val="004618D0"/>
    <w:rsid w:val="004704B9"/>
    <w:rsid w:val="00483F8C"/>
    <w:rsid w:val="0048650A"/>
    <w:rsid w:val="004955A1"/>
    <w:rsid w:val="004A2DA7"/>
    <w:rsid w:val="004E66D1"/>
    <w:rsid w:val="00526CF4"/>
    <w:rsid w:val="00527385"/>
    <w:rsid w:val="005557BA"/>
    <w:rsid w:val="0057440E"/>
    <w:rsid w:val="0057715F"/>
    <w:rsid w:val="005B6B85"/>
    <w:rsid w:val="005C4E60"/>
    <w:rsid w:val="005D7D5F"/>
    <w:rsid w:val="005E05CB"/>
    <w:rsid w:val="005F6BAB"/>
    <w:rsid w:val="006254AA"/>
    <w:rsid w:val="00657EEA"/>
    <w:rsid w:val="006650B8"/>
    <w:rsid w:val="00690F42"/>
    <w:rsid w:val="006A46F6"/>
    <w:rsid w:val="006B45C0"/>
    <w:rsid w:val="006B7BB9"/>
    <w:rsid w:val="006D2724"/>
    <w:rsid w:val="006F7826"/>
    <w:rsid w:val="007170A8"/>
    <w:rsid w:val="00717465"/>
    <w:rsid w:val="007715E3"/>
    <w:rsid w:val="0077656B"/>
    <w:rsid w:val="00797596"/>
    <w:rsid w:val="007B4488"/>
    <w:rsid w:val="007C1FD0"/>
    <w:rsid w:val="007E51A4"/>
    <w:rsid w:val="008112F7"/>
    <w:rsid w:val="00816946"/>
    <w:rsid w:val="00820469"/>
    <w:rsid w:val="008308E3"/>
    <w:rsid w:val="00867CC2"/>
    <w:rsid w:val="00887D4F"/>
    <w:rsid w:val="008940A2"/>
    <w:rsid w:val="00895BEB"/>
    <w:rsid w:val="008C23E5"/>
    <w:rsid w:val="008C4A11"/>
    <w:rsid w:val="008E32F8"/>
    <w:rsid w:val="008E51CC"/>
    <w:rsid w:val="009026B9"/>
    <w:rsid w:val="00904654"/>
    <w:rsid w:val="00951B67"/>
    <w:rsid w:val="00974936"/>
    <w:rsid w:val="00991BE2"/>
    <w:rsid w:val="009938B7"/>
    <w:rsid w:val="009C57EA"/>
    <w:rsid w:val="009C73F8"/>
    <w:rsid w:val="009D43E7"/>
    <w:rsid w:val="009E227E"/>
    <w:rsid w:val="009F10A0"/>
    <w:rsid w:val="00A02F87"/>
    <w:rsid w:val="00A037D1"/>
    <w:rsid w:val="00A074C1"/>
    <w:rsid w:val="00A45539"/>
    <w:rsid w:val="00A70A5E"/>
    <w:rsid w:val="00A850F9"/>
    <w:rsid w:val="00AC261D"/>
    <w:rsid w:val="00AD2CF7"/>
    <w:rsid w:val="00B30CA0"/>
    <w:rsid w:val="00B76463"/>
    <w:rsid w:val="00B81EF8"/>
    <w:rsid w:val="00B8478A"/>
    <w:rsid w:val="00B905F8"/>
    <w:rsid w:val="00BA292E"/>
    <w:rsid w:val="00BB516C"/>
    <w:rsid w:val="00BB6F68"/>
    <w:rsid w:val="00BC6845"/>
    <w:rsid w:val="00BD7595"/>
    <w:rsid w:val="00BD7ED7"/>
    <w:rsid w:val="00BE5ECA"/>
    <w:rsid w:val="00C14C09"/>
    <w:rsid w:val="00C20C42"/>
    <w:rsid w:val="00C31DF6"/>
    <w:rsid w:val="00C74778"/>
    <w:rsid w:val="00C839AA"/>
    <w:rsid w:val="00C976EC"/>
    <w:rsid w:val="00CC2B42"/>
    <w:rsid w:val="00CD24D2"/>
    <w:rsid w:val="00CD661D"/>
    <w:rsid w:val="00CD7AB7"/>
    <w:rsid w:val="00CE52D3"/>
    <w:rsid w:val="00CE6AD3"/>
    <w:rsid w:val="00D243C7"/>
    <w:rsid w:val="00D80FC8"/>
    <w:rsid w:val="00D82197"/>
    <w:rsid w:val="00D94F90"/>
    <w:rsid w:val="00D96255"/>
    <w:rsid w:val="00DA06F8"/>
    <w:rsid w:val="00DA3D44"/>
    <w:rsid w:val="00DE326B"/>
    <w:rsid w:val="00DE6BE0"/>
    <w:rsid w:val="00DF20FE"/>
    <w:rsid w:val="00DF7E4A"/>
    <w:rsid w:val="00E372B6"/>
    <w:rsid w:val="00E50263"/>
    <w:rsid w:val="00E84E79"/>
    <w:rsid w:val="00EA3DD1"/>
    <w:rsid w:val="00EA54C2"/>
    <w:rsid w:val="00EC49A0"/>
    <w:rsid w:val="00EC7837"/>
    <w:rsid w:val="00EE4438"/>
    <w:rsid w:val="00EE5FF0"/>
    <w:rsid w:val="00F32692"/>
    <w:rsid w:val="00F57074"/>
    <w:rsid w:val="00F648F8"/>
    <w:rsid w:val="00F77470"/>
    <w:rsid w:val="00F827F8"/>
    <w:rsid w:val="00FA407E"/>
    <w:rsid w:val="00FA5616"/>
    <w:rsid w:val="00FA7F9F"/>
    <w:rsid w:val="00FB6A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61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scontent">
    <w:name w:val="cas_content"/>
    <w:basedOn w:val="a"/>
    <w:rsid w:val="00AC261D"/>
    <w:pPr>
      <w:widowControl/>
      <w:spacing w:before="100" w:beforeAutospacing="1" w:after="100" w:afterAutospacing="1"/>
      <w:jc w:val="left"/>
    </w:pPr>
    <w:rPr>
      <w:rFonts w:ascii="宋体" w:hAnsi="宋体" w:cs="宋体"/>
      <w:kern w:val="0"/>
      <w:sz w:val="24"/>
    </w:rPr>
  </w:style>
  <w:style w:type="character" w:styleId="a3">
    <w:name w:val="Strong"/>
    <w:basedOn w:val="a0"/>
    <w:uiPriority w:val="22"/>
    <w:qFormat/>
    <w:rsid w:val="00AC261D"/>
    <w:rPr>
      <w:b/>
      <w:bCs/>
    </w:rPr>
  </w:style>
  <w:style w:type="paragraph" w:styleId="a4">
    <w:name w:val="header"/>
    <w:basedOn w:val="a"/>
    <w:link w:val="Char"/>
    <w:uiPriority w:val="99"/>
    <w:semiHidden/>
    <w:unhideWhenUsed/>
    <w:rsid w:val="007765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7656B"/>
    <w:rPr>
      <w:rFonts w:ascii="Times New Roman" w:eastAsia="宋体" w:hAnsi="Times New Roman" w:cs="Times New Roman"/>
      <w:sz w:val="18"/>
      <w:szCs w:val="18"/>
    </w:rPr>
  </w:style>
  <w:style w:type="paragraph" w:styleId="a5">
    <w:name w:val="footer"/>
    <w:basedOn w:val="a"/>
    <w:link w:val="Char0"/>
    <w:uiPriority w:val="99"/>
    <w:semiHidden/>
    <w:unhideWhenUsed/>
    <w:rsid w:val="0077656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7656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582380009">
      <w:bodyDiv w:val="1"/>
      <w:marLeft w:val="0"/>
      <w:marRight w:val="0"/>
      <w:marTop w:val="0"/>
      <w:marBottom w:val="0"/>
      <w:divBdr>
        <w:top w:val="none" w:sz="0" w:space="0" w:color="auto"/>
        <w:left w:val="none" w:sz="0" w:space="0" w:color="auto"/>
        <w:bottom w:val="none" w:sz="0" w:space="0" w:color="auto"/>
        <w:right w:val="none" w:sz="0" w:space="0" w:color="auto"/>
      </w:divBdr>
    </w:div>
    <w:div w:id="142117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AC1BD-F022-4E74-8F6F-E7AE1ECE5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Pages>
  <Words>175</Words>
  <Characters>1002</Characters>
  <Application>Microsoft Office Word</Application>
  <DocSecurity>0</DocSecurity>
  <Lines>8</Lines>
  <Paragraphs>2</Paragraphs>
  <ScaleCrop>false</ScaleCrop>
  <Company>Sky123.Org</Company>
  <LinksUpToDate>false</LinksUpToDate>
  <CharactersWithSpaces>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20</cp:revision>
  <cp:lastPrinted>2016-03-24T07:15:00Z</cp:lastPrinted>
  <dcterms:created xsi:type="dcterms:W3CDTF">2016-03-21T08:23:00Z</dcterms:created>
  <dcterms:modified xsi:type="dcterms:W3CDTF">2016-03-24T08:29:00Z</dcterms:modified>
</cp:coreProperties>
</file>